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97B7" w14:textId="77777777" w:rsidR="006D4DDF" w:rsidRDefault="006D4DDF" w:rsidP="00BB5650">
      <w:pPr>
        <w:jc w:val="center"/>
        <w:rPr>
          <w:rFonts w:ascii="Calibri Light" w:hAnsi="Calibri Light"/>
          <w:b/>
          <w:sz w:val="24"/>
        </w:rPr>
      </w:pPr>
    </w:p>
    <w:p w14:paraId="05C92140" w14:textId="77777777" w:rsidR="00862EE4" w:rsidRPr="006D4DDF" w:rsidRDefault="009B2953" w:rsidP="00BB5650">
      <w:pPr>
        <w:jc w:val="center"/>
        <w:rPr>
          <w:rFonts w:ascii="Calibri Light" w:hAnsi="Calibri Light"/>
          <w:b/>
          <w:sz w:val="28"/>
        </w:rPr>
      </w:pPr>
      <w:r w:rsidRPr="006D4DDF">
        <w:rPr>
          <w:rFonts w:ascii="Calibri Light" w:hAnsi="Calibri Light"/>
          <w:b/>
          <w:sz w:val="28"/>
        </w:rPr>
        <w:t>Przedmiar prac konserwatorskich</w:t>
      </w:r>
    </w:p>
    <w:p w14:paraId="100D3898" w14:textId="77777777" w:rsidR="00083F29" w:rsidRDefault="00083F29" w:rsidP="00BB5650">
      <w:pPr>
        <w:pStyle w:val="NormalnyWeb"/>
        <w:suppressAutoHyphens/>
        <w:spacing w:before="0" w:beforeAutospacing="0" w:after="0" w:afterAutospacing="0" w:line="271" w:lineRule="auto"/>
        <w:ind w:firstLine="28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„</w:t>
      </w:r>
      <w:r w:rsidR="00ED31C8">
        <w:rPr>
          <w:rFonts w:asciiTheme="majorHAnsi" w:hAnsiTheme="majorHAnsi" w:cstheme="majorHAnsi"/>
          <w:b/>
          <w:sz w:val="23"/>
        </w:rPr>
        <w:t>Wymiana krycia wieży i kopuły w Kościele w Bieganowie, oraz wymiana drzwi w kościele</w:t>
      </w:r>
      <w:r w:rsidR="00BB5650">
        <w:rPr>
          <w:rFonts w:asciiTheme="majorHAnsi" w:hAnsiTheme="majorHAnsi" w:cstheme="majorHAnsi"/>
          <w:b/>
          <w:sz w:val="23"/>
        </w:rPr>
        <w:br/>
      </w:r>
      <w:r w:rsidR="00ED31C8">
        <w:rPr>
          <w:rFonts w:asciiTheme="majorHAnsi" w:hAnsiTheme="majorHAnsi" w:cstheme="majorHAnsi"/>
          <w:b/>
          <w:sz w:val="23"/>
        </w:rPr>
        <w:t xml:space="preserve"> w Zielińcu</w:t>
      </w:r>
      <w:r>
        <w:rPr>
          <w:rFonts w:ascii="Calibri Light" w:hAnsi="Calibri Light" w:cs="Calibri Light"/>
          <w:b/>
          <w:bCs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XSpec="center" w:tblpY="51"/>
        <w:tblW w:w="10577" w:type="dxa"/>
        <w:tblLook w:val="04A0" w:firstRow="1" w:lastRow="0" w:firstColumn="1" w:lastColumn="0" w:noHBand="0" w:noVBand="1"/>
      </w:tblPr>
      <w:tblGrid>
        <w:gridCol w:w="6"/>
        <w:gridCol w:w="667"/>
        <w:gridCol w:w="1690"/>
        <w:gridCol w:w="1241"/>
        <w:gridCol w:w="2509"/>
        <w:gridCol w:w="2198"/>
        <w:gridCol w:w="2266"/>
      </w:tblGrid>
      <w:tr w:rsidR="00ED31C8" w:rsidRPr="006D4DDF" w14:paraId="2DBCB526" w14:textId="77777777" w:rsidTr="00ED31C8">
        <w:trPr>
          <w:gridBefore w:val="1"/>
          <w:wBefore w:w="6" w:type="dxa"/>
          <w:trHeight w:val="820"/>
        </w:trPr>
        <w:tc>
          <w:tcPr>
            <w:tcW w:w="667" w:type="dxa"/>
            <w:vAlign w:val="center"/>
          </w:tcPr>
          <w:p w14:paraId="6640D65D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b/>
                <w:sz w:val="14"/>
                <w:szCs w:val="14"/>
              </w:rPr>
            </w:pPr>
            <w:r w:rsidRPr="00ED31C8">
              <w:rPr>
                <w:rFonts w:ascii="Calibri Light" w:hAnsi="Calibri Light"/>
                <w:b/>
                <w:sz w:val="14"/>
                <w:szCs w:val="14"/>
              </w:rPr>
              <w:t>Lp.</w:t>
            </w:r>
          </w:p>
        </w:tc>
        <w:tc>
          <w:tcPr>
            <w:tcW w:w="1690" w:type="dxa"/>
            <w:vAlign w:val="center"/>
          </w:tcPr>
          <w:p w14:paraId="606CA1FF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b/>
                <w:sz w:val="14"/>
                <w:szCs w:val="14"/>
              </w:rPr>
            </w:pP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t>Przedmiot</w:t>
            </w: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br/>
              <w:t>zamówienia</w:t>
            </w:r>
          </w:p>
        </w:tc>
        <w:tc>
          <w:tcPr>
            <w:tcW w:w="1241" w:type="dxa"/>
            <w:vAlign w:val="center"/>
          </w:tcPr>
          <w:p w14:paraId="428FA946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b/>
                <w:sz w:val="14"/>
                <w:szCs w:val="14"/>
              </w:rPr>
            </w:pP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t>Jednostka</w:t>
            </w: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br/>
              <w:t xml:space="preserve"> miary</w:t>
            </w: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br/>
              <w:t>szt./ zestaw</w:t>
            </w:r>
          </w:p>
        </w:tc>
        <w:tc>
          <w:tcPr>
            <w:tcW w:w="2509" w:type="dxa"/>
            <w:vAlign w:val="center"/>
          </w:tcPr>
          <w:p w14:paraId="1C5DC304" w14:textId="77777777" w:rsidR="00ED31C8" w:rsidRPr="00ED31C8" w:rsidRDefault="00ED31C8" w:rsidP="00BB5650">
            <w:pPr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</w:pP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t>Cena</w:t>
            </w: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br/>
              <w:t>Jednostkowa</w:t>
            </w: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br/>
              <w:t>brutto</w:t>
            </w:r>
          </w:p>
          <w:p w14:paraId="540F2919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b/>
                <w:sz w:val="14"/>
                <w:szCs w:val="14"/>
              </w:rPr>
            </w:pP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t xml:space="preserve">[podana </w:t>
            </w: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br/>
              <w:t xml:space="preserve">z dokładnością </w:t>
            </w: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br/>
              <w:t>do dwóch (2) miejsc po przecinku]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64A88A35" w14:textId="77777777" w:rsidR="00ED31C8" w:rsidRPr="00ED31C8" w:rsidRDefault="00ED31C8" w:rsidP="00BB5650">
            <w:pPr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</w:pP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t>Cena ogółem</w:t>
            </w:r>
          </w:p>
          <w:p w14:paraId="30CB0333" w14:textId="77777777" w:rsidR="00ED31C8" w:rsidRPr="00ED31C8" w:rsidRDefault="00ED31C8" w:rsidP="00BB5650">
            <w:pPr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</w:pP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t>brutto</w:t>
            </w:r>
          </w:p>
          <w:p w14:paraId="77467D3D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b/>
                <w:sz w:val="14"/>
                <w:szCs w:val="14"/>
              </w:rPr>
            </w:pP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t xml:space="preserve">[podana </w:t>
            </w: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br/>
              <w:t xml:space="preserve">z dokładnością </w:t>
            </w: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br/>
              <w:t xml:space="preserve">do dwóch (2) miejsc </w:t>
            </w:r>
            <w:r w:rsidRPr="00ED31C8">
              <w:rPr>
                <w:rFonts w:asciiTheme="majorHAnsi" w:eastAsia="Courier New" w:hAnsiTheme="majorHAnsi" w:cstheme="majorHAnsi"/>
                <w:bCs/>
                <w:i/>
                <w:kern w:val="1"/>
                <w:sz w:val="14"/>
                <w:szCs w:val="14"/>
                <w:lang w:eastAsia="zh-CN" w:bidi="hi-IN"/>
              </w:rPr>
              <w:br/>
              <w:t>po przecinku]</w:t>
            </w: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br/>
              <w:t>[kol. 3 x kol. 4]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7276" w14:textId="77777777" w:rsidR="00ED31C8" w:rsidRPr="00ED31C8" w:rsidRDefault="00ED31C8" w:rsidP="00BB5650">
            <w:pPr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</w:pPr>
            <w:r w:rsidRPr="00ED31C8">
              <w:rPr>
                <w:rFonts w:asciiTheme="majorHAnsi" w:eastAsia="Courier New" w:hAnsiTheme="majorHAnsi" w:cstheme="majorHAnsi"/>
                <w:b/>
                <w:bCs/>
                <w:kern w:val="1"/>
                <w:sz w:val="14"/>
                <w:szCs w:val="14"/>
                <w:lang w:eastAsia="zh-CN" w:bidi="hi-IN"/>
              </w:rPr>
              <w:t>Przyjęta stawka podatku VAT</w:t>
            </w:r>
          </w:p>
          <w:p w14:paraId="2B1708E3" w14:textId="77777777" w:rsidR="00ED31C8" w:rsidRPr="00ED31C8" w:rsidRDefault="00ED31C8" w:rsidP="00BB5650">
            <w:pPr>
              <w:jc w:val="center"/>
              <w:rPr>
                <w:sz w:val="14"/>
                <w:szCs w:val="14"/>
              </w:rPr>
            </w:pPr>
            <w:r w:rsidRPr="00ED31C8">
              <w:rPr>
                <w:rFonts w:asciiTheme="majorHAnsi" w:eastAsia="Courier New" w:hAnsiTheme="majorHAnsi" w:cstheme="majorHAnsi"/>
                <w:i/>
                <w:kern w:val="1"/>
                <w:sz w:val="14"/>
                <w:szCs w:val="14"/>
                <w:lang w:eastAsia="zh-CN" w:bidi="hi-IN"/>
              </w:rPr>
              <w:t>[w przypadku zastosowania innej stawki podatku VAT  niż podstawowa w wysokości 23%, należy podać podstawę  prawną zastosowania innej stawki podatku VAT]</w:t>
            </w:r>
          </w:p>
        </w:tc>
      </w:tr>
      <w:tr w:rsidR="00ED31C8" w:rsidRPr="006D4DDF" w14:paraId="6BABD2CC" w14:textId="77777777" w:rsidTr="00ED31C8">
        <w:trPr>
          <w:gridBefore w:val="1"/>
          <w:wBefore w:w="6" w:type="dxa"/>
          <w:trHeight w:val="448"/>
        </w:trPr>
        <w:tc>
          <w:tcPr>
            <w:tcW w:w="667" w:type="dxa"/>
          </w:tcPr>
          <w:p w14:paraId="3B7E2DA0" w14:textId="77777777" w:rsidR="00ED31C8" w:rsidRPr="00ED31C8" w:rsidRDefault="00ED31C8" w:rsidP="00BB56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690" w:type="dxa"/>
            <w:vAlign w:val="center"/>
          </w:tcPr>
          <w:p w14:paraId="72A91D27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CD04CB0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 xml:space="preserve">Wymiana krycia wieży </w:t>
            </w:r>
            <w:r w:rsidR="00BB5650">
              <w:rPr>
                <w:rFonts w:asciiTheme="majorHAnsi" w:hAnsiTheme="majorHAnsi" w:cstheme="majorHAnsi"/>
                <w:sz w:val="14"/>
                <w:szCs w:val="14"/>
              </w:rPr>
              <w:br/>
            </w: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w Bieganowie</w:t>
            </w:r>
          </w:p>
          <w:p w14:paraId="3E1AEEF4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41" w:type="dxa"/>
            <w:vAlign w:val="center"/>
          </w:tcPr>
          <w:p w14:paraId="2A4DD983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  <w:proofErr w:type="spellStart"/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t>kpl</w:t>
            </w:r>
            <w:proofErr w:type="spellEnd"/>
          </w:p>
        </w:tc>
        <w:tc>
          <w:tcPr>
            <w:tcW w:w="2509" w:type="dxa"/>
            <w:vAlign w:val="center"/>
          </w:tcPr>
          <w:p w14:paraId="079E4C63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20"/>
                <w:szCs w:val="20"/>
                <w:vertAlign w:val="superscript"/>
              </w:rPr>
            </w:pPr>
          </w:p>
        </w:tc>
        <w:tc>
          <w:tcPr>
            <w:tcW w:w="2197" w:type="dxa"/>
            <w:vAlign w:val="center"/>
          </w:tcPr>
          <w:p w14:paraId="5EE5249D" w14:textId="77777777" w:rsidR="00ED31C8" w:rsidRPr="006D4DDF" w:rsidRDefault="00ED31C8" w:rsidP="00BB5650">
            <w:pPr>
              <w:jc w:val="center"/>
              <w:rPr>
                <w:rFonts w:ascii="Calibri Light" w:hAnsi="Calibri Light"/>
                <w:sz w:val="24"/>
                <w:szCs w:val="23"/>
                <w:vertAlign w:val="superscript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BA9326" w14:textId="77777777" w:rsidR="00ED31C8" w:rsidRPr="006D4DDF" w:rsidRDefault="00ED31C8" w:rsidP="00BB5650">
            <w:pPr>
              <w:jc w:val="center"/>
            </w:pPr>
          </w:p>
        </w:tc>
      </w:tr>
      <w:tr w:rsidR="00ED31C8" w:rsidRPr="006D4DDF" w14:paraId="027B56C1" w14:textId="77777777" w:rsidTr="00ED31C8">
        <w:trPr>
          <w:gridBefore w:val="1"/>
          <w:wBefore w:w="6" w:type="dxa"/>
          <w:trHeight w:val="594"/>
        </w:trPr>
        <w:tc>
          <w:tcPr>
            <w:tcW w:w="667" w:type="dxa"/>
          </w:tcPr>
          <w:p w14:paraId="39C2CC94" w14:textId="77777777" w:rsidR="00ED31C8" w:rsidRPr="00ED31C8" w:rsidRDefault="00ED31C8" w:rsidP="00BB56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690" w:type="dxa"/>
            <w:vAlign w:val="center"/>
          </w:tcPr>
          <w:p w14:paraId="012F15F9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66A9A86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Wymiana instalacji uziemiającej</w:t>
            </w:r>
            <w:r w:rsidR="00BB5650">
              <w:rPr>
                <w:rFonts w:asciiTheme="majorHAnsi" w:hAnsiTheme="majorHAnsi" w:cstheme="majorHAnsi"/>
                <w:sz w:val="14"/>
                <w:szCs w:val="14"/>
              </w:rPr>
              <w:br/>
            </w: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 xml:space="preserve"> i odgromowej </w:t>
            </w:r>
            <w:r w:rsidR="00BB5650">
              <w:rPr>
                <w:rFonts w:asciiTheme="majorHAnsi" w:hAnsiTheme="majorHAnsi" w:cstheme="majorHAnsi"/>
                <w:sz w:val="14"/>
                <w:szCs w:val="14"/>
              </w:rPr>
              <w:br/>
            </w: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w Bieganowie</w:t>
            </w:r>
          </w:p>
          <w:p w14:paraId="42B6A879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41" w:type="dxa"/>
            <w:vAlign w:val="center"/>
          </w:tcPr>
          <w:p w14:paraId="746A0C38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  <w:proofErr w:type="spellStart"/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t>kpl</w:t>
            </w:r>
            <w:proofErr w:type="spellEnd"/>
          </w:p>
        </w:tc>
        <w:tc>
          <w:tcPr>
            <w:tcW w:w="2509" w:type="dxa"/>
            <w:vAlign w:val="center"/>
          </w:tcPr>
          <w:p w14:paraId="2363AE44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20"/>
                <w:szCs w:val="20"/>
                <w:vertAlign w:val="superscript"/>
              </w:rPr>
            </w:pPr>
          </w:p>
        </w:tc>
        <w:tc>
          <w:tcPr>
            <w:tcW w:w="2197" w:type="dxa"/>
            <w:vAlign w:val="center"/>
          </w:tcPr>
          <w:p w14:paraId="42212C29" w14:textId="77777777" w:rsidR="00ED31C8" w:rsidRPr="006D4DDF" w:rsidRDefault="00ED31C8" w:rsidP="00BB5650">
            <w:pPr>
              <w:jc w:val="center"/>
              <w:rPr>
                <w:rFonts w:ascii="Calibri Light" w:hAnsi="Calibri Light"/>
                <w:sz w:val="24"/>
                <w:szCs w:val="23"/>
                <w:vertAlign w:val="superscript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A80959" w14:textId="77777777" w:rsidR="00ED31C8" w:rsidRPr="006D4DDF" w:rsidRDefault="00ED31C8" w:rsidP="00BB5650">
            <w:pPr>
              <w:jc w:val="center"/>
            </w:pPr>
          </w:p>
        </w:tc>
      </w:tr>
      <w:tr w:rsidR="00ED31C8" w:rsidRPr="006D4DDF" w14:paraId="2328D190" w14:textId="77777777" w:rsidTr="00ED31C8">
        <w:trPr>
          <w:gridBefore w:val="1"/>
          <w:wBefore w:w="6" w:type="dxa"/>
          <w:trHeight w:val="742"/>
        </w:trPr>
        <w:tc>
          <w:tcPr>
            <w:tcW w:w="667" w:type="dxa"/>
          </w:tcPr>
          <w:p w14:paraId="50BBDF29" w14:textId="77777777" w:rsidR="00ED31C8" w:rsidRPr="00ED31C8" w:rsidRDefault="00ED31C8" w:rsidP="00BB56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690" w:type="dxa"/>
            <w:vAlign w:val="center"/>
          </w:tcPr>
          <w:p w14:paraId="526D18D0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E5DCA24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Czyszczenie i odgrzybianie elementów drewnianych w Bieganowie</w:t>
            </w:r>
          </w:p>
          <w:p w14:paraId="2F20941B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41" w:type="dxa"/>
            <w:vAlign w:val="center"/>
          </w:tcPr>
          <w:p w14:paraId="0FDE9F29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  <w:proofErr w:type="spellStart"/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t>kpl</w:t>
            </w:r>
            <w:proofErr w:type="spellEnd"/>
          </w:p>
        </w:tc>
        <w:tc>
          <w:tcPr>
            <w:tcW w:w="2509" w:type="dxa"/>
            <w:vAlign w:val="center"/>
          </w:tcPr>
          <w:p w14:paraId="6A8CA914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20"/>
                <w:szCs w:val="20"/>
                <w:vertAlign w:val="superscript"/>
              </w:rPr>
            </w:pPr>
          </w:p>
        </w:tc>
        <w:tc>
          <w:tcPr>
            <w:tcW w:w="2197" w:type="dxa"/>
            <w:vAlign w:val="center"/>
          </w:tcPr>
          <w:p w14:paraId="313F6585" w14:textId="77777777" w:rsidR="00ED31C8" w:rsidRPr="006D4DDF" w:rsidRDefault="00ED31C8" w:rsidP="00BB5650">
            <w:pPr>
              <w:jc w:val="center"/>
              <w:rPr>
                <w:rFonts w:ascii="Calibri Light" w:hAnsi="Calibri Light"/>
                <w:sz w:val="24"/>
                <w:szCs w:val="23"/>
                <w:vertAlign w:val="superscript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265F74" w14:textId="77777777" w:rsidR="00ED31C8" w:rsidRPr="006D4DDF" w:rsidRDefault="00ED31C8" w:rsidP="00BB5650">
            <w:pPr>
              <w:jc w:val="center"/>
            </w:pPr>
          </w:p>
        </w:tc>
      </w:tr>
      <w:tr w:rsidR="00ED31C8" w:rsidRPr="006D4DDF" w14:paraId="73014712" w14:textId="77777777" w:rsidTr="00ED31C8">
        <w:trPr>
          <w:gridBefore w:val="1"/>
          <w:wBefore w:w="6" w:type="dxa"/>
          <w:trHeight w:val="943"/>
        </w:trPr>
        <w:tc>
          <w:tcPr>
            <w:tcW w:w="667" w:type="dxa"/>
          </w:tcPr>
          <w:p w14:paraId="6FFC54C8" w14:textId="77777777" w:rsidR="00ED31C8" w:rsidRPr="00ED31C8" w:rsidRDefault="00ED31C8" w:rsidP="00BB565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3E4D63D5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9FBC0DD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 xml:space="preserve">Obróbka i wymiana gzymsów i okapów </w:t>
            </w:r>
            <w:r w:rsidR="00BB5650">
              <w:rPr>
                <w:rFonts w:asciiTheme="majorHAnsi" w:hAnsiTheme="majorHAnsi" w:cstheme="majorHAnsi"/>
                <w:sz w:val="14"/>
                <w:szCs w:val="14"/>
              </w:rPr>
              <w:br/>
            </w: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w Bieganowie</w:t>
            </w:r>
          </w:p>
          <w:p w14:paraId="0A22BA00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71465210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14"/>
                <w:szCs w:val="14"/>
              </w:rPr>
            </w:pPr>
            <w:proofErr w:type="spellStart"/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t>kpl</w:t>
            </w:r>
            <w:proofErr w:type="spellEnd"/>
          </w:p>
        </w:tc>
        <w:tc>
          <w:tcPr>
            <w:tcW w:w="2509" w:type="dxa"/>
            <w:vAlign w:val="center"/>
          </w:tcPr>
          <w:p w14:paraId="31C71544" w14:textId="77777777" w:rsidR="00ED31C8" w:rsidRPr="00ED31C8" w:rsidRDefault="00ED31C8" w:rsidP="00BB5650">
            <w:pPr>
              <w:jc w:val="center"/>
              <w:rPr>
                <w:rFonts w:ascii="Calibri Light" w:hAnsi="Calibri Light"/>
                <w:sz w:val="20"/>
                <w:szCs w:val="20"/>
                <w:vertAlign w:val="superscript"/>
              </w:rPr>
            </w:pPr>
          </w:p>
        </w:tc>
        <w:tc>
          <w:tcPr>
            <w:tcW w:w="2197" w:type="dxa"/>
            <w:vAlign w:val="center"/>
          </w:tcPr>
          <w:p w14:paraId="3D87A972" w14:textId="77777777" w:rsidR="00ED31C8" w:rsidRPr="006D4DDF" w:rsidRDefault="00ED31C8" w:rsidP="00BB5650">
            <w:pPr>
              <w:jc w:val="center"/>
              <w:rPr>
                <w:rFonts w:ascii="Calibri Light" w:hAnsi="Calibri Light"/>
                <w:sz w:val="24"/>
                <w:szCs w:val="23"/>
                <w:vertAlign w:val="superscript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7C48CB" w14:textId="77777777" w:rsidR="00ED31C8" w:rsidRPr="006D4DDF" w:rsidRDefault="00ED31C8" w:rsidP="00BB5650">
            <w:pPr>
              <w:jc w:val="center"/>
            </w:pPr>
          </w:p>
        </w:tc>
      </w:tr>
      <w:tr w:rsidR="00ED31C8" w14:paraId="5F95DA9E" w14:textId="77777777" w:rsidTr="00ED3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728"/>
        </w:trPr>
        <w:tc>
          <w:tcPr>
            <w:tcW w:w="667" w:type="dxa"/>
          </w:tcPr>
          <w:p w14:paraId="131067A4" w14:textId="77777777" w:rsidR="00ED31C8" w:rsidRPr="00ED31C8" w:rsidRDefault="00ED31C8" w:rsidP="001158AA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5.</w:t>
            </w:r>
          </w:p>
        </w:tc>
        <w:tc>
          <w:tcPr>
            <w:tcW w:w="1690" w:type="dxa"/>
          </w:tcPr>
          <w:p w14:paraId="7764B9D8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E3A874E" w14:textId="77777777" w:rsidR="00ED31C8" w:rsidRPr="00ED31C8" w:rsidRDefault="00ED31C8" w:rsidP="00BB56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D31C8">
              <w:rPr>
                <w:rFonts w:asciiTheme="majorHAnsi" w:hAnsiTheme="majorHAnsi" w:cstheme="majorHAnsi"/>
                <w:sz w:val="14"/>
                <w:szCs w:val="14"/>
              </w:rPr>
              <w:br/>
              <w:t xml:space="preserve">Wymiana drzwi kościoła </w:t>
            </w:r>
            <w:r w:rsidR="00BB5650">
              <w:rPr>
                <w:rFonts w:asciiTheme="majorHAnsi" w:hAnsiTheme="majorHAnsi" w:cstheme="majorHAnsi"/>
                <w:sz w:val="14"/>
                <w:szCs w:val="14"/>
              </w:rPr>
              <w:br/>
            </w:r>
            <w:r w:rsidRPr="00ED31C8">
              <w:rPr>
                <w:rFonts w:asciiTheme="majorHAnsi" w:hAnsiTheme="majorHAnsi" w:cstheme="majorHAnsi"/>
                <w:sz w:val="14"/>
                <w:szCs w:val="14"/>
              </w:rPr>
              <w:t>w Zielińcu</w:t>
            </w:r>
          </w:p>
        </w:tc>
        <w:tc>
          <w:tcPr>
            <w:tcW w:w="1241" w:type="dxa"/>
          </w:tcPr>
          <w:p w14:paraId="5665B4A5" w14:textId="77777777" w:rsidR="00ED31C8" w:rsidRPr="00ED31C8" w:rsidRDefault="00ED31C8" w:rsidP="00BB5650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br/>
            </w:r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br/>
            </w:r>
            <w:proofErr w:type="spellStart"/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t>kpl</w:t>
            </w:r>
            <w:proofErr w:type="spellEnd"/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br/>
            </w:r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br/>
            </w:r>
            <w:r w:rsidRPr="00ED31C8">
              <w:rPr>
                <w:rFonts w:asciiTheme="majorHAnsi" w:eastAsia="Courier New" w:hAnsiTheme="majorHAnsi" w:cstheme="majorHAnsi"/>
                <w:color w:val="000000"/>
                <w:kern w:val="1"/>
                <w:sz w:val="14"/>
                <w:szCs w:val="14"/>
                <w:lang w:eastAsia="zh-CN" w:bidi="hi-IN"/>
              </w:rPr>
              <w:br/>
            </w:r>
          </w:p>
        </w:tc>
        <w:tc>
          <w:tcPr>
            <w:tcW w:w="2509" w:type="dxa"/>
          </w:tcPr>
          <w:p w14:paraId="16CFFAC8" w14:textId="77777777" w:rsidR="00ED31C8" w:rsidRPr="00ED31C8" w:rsidRDefault="00ED31C8" w:rsidP="00BB56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43D48028" w14:textId="77777777" w:rsidR="00ED31C8" w:rsidRDefault="00ED31C8" w:rsidP="00BB56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auto"/>
          </w:tcPr>
          <w:p w14:paraId="4A454C88" w14:textId="77777777" w:rsidR="00ED31C8" w:rsidRDefault="00ED31C8" w:rsidP="00BB56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</w:tr>
      <w:tr w:rsidR="00ED31C8" w14:paraId="359AC0F5" w14:textId="77777777" w:rsidTr="00ED3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8311" w:type="dxa"/>
            <w:gridSpan w:val="6"/>
            <w:shd w:val="clear" w:color="auto" w:fill="D9D9D9" w:themeFill="background1" w:themeFillShade="D9"/>
          </w:tcPr>
          <w:p w14:paraId="12F0B7BE" w14:textId="77777777" w:rsidR="00ED31C8" w:rsidRDefault="00ED31C8" w:rsidP="00BB56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br/>
            </w:r>
            <w:r w:rsidRPr="00ED31C8">
              <w:rPr>
                <w:rFonts w:ascii="Calibri Light" w:hAnsi="Calibri Light" w:cs="Calibri Light"/>
                <w:b/>
                <w:sz w:val="28"/>
                <w:szCs w:val="28"/>
              </w:rPr>
              <w:t>OGÓŁEM</w:t>
            </w:r>
          </w:p>
        </w:tc>
        <w:tc>
          <w:tcPr>
            <w:tcW w:w="2266" w:type="dxa"/>
          </w:tcPr>
          <w:p w14:paraId="37C5AD6B" w14:textId="77777777" w:rsidR="00ED31C8" w:rsidRDefault="00ED31C8" w:rsidP="00BB565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0CE93DBD" w14:textId="77777777" w:rsidR="00520FC4" w:rsidRDefault="00520FC4" w:rsidP="00BB5650">
      <w:pPr>
        <w:pStyle w:val="NormalnyWeb"/>
        <w:suppressAutoHyphens/>
        <w:spacing w:before="0" w:beforeAutospacing="0" w:after="0" w:afterAutospacing="0" w:line="271" w:lineRule="auto"/>
        <w:ind w:firstLine="284"/>
        <w:jc w:val="center"/>
        <w:rPr>
          <w:rFonts w:ascii="Calibri Light" w:hAnsi="Calibri Light" w:cs="Calibri Light"/>
          <w:sz w:val="24"/>
          <w:szCs w:val="24"/>
        </w:rPr>
      </w:pPr>
    </w:p>
    <w:p w14:paraId="6AF2411E" w14:textId="77777777" w:rsidR="006D4DDF" w:rsidRDefault="006D4DDF" w:rsidP="00BB5650">
      <w:pPr>
        <w:jc w:val="center"/>
        <w:rPr>
          <w:rFonts w:ascii="Calibri Light" w:hAnsi="Calibri Light" w:cs="Calibri Light"/>
          <w:b/>
          <w:sz w:val="24"/>
        </w:rPr>
      </w:pPr>
    </w:p>
    <w:p w14:paraId="6AB90459" w14:textId="77777777" w:rsidR="009E7D8C" w:rsidRDefault="009E7D8C" w:rsidP="00BB5650">
      <w:pPr>
        <w:jc w:val="center"/>
        <w:rPr>
          <w:rFonts w:ascii="Calibri Light" w:hAnsi="Calibri Light" w:cs="Calibri Light"/>
          <w:b/>
          <w:sz w:val="24"/>
        </w:rPr>
      </w:pPr>
    </w:p>
    <w:p w14:paraId="56E8AC43" w14:textId="77777777" w:rsidR="00DF1010" w:rsidRPr="009E7D8C" w:rsidRDefault="00DF1010" w:rsidP="00BB5650">
      <w:pPr>
        <w:jc w:val="center"/>
        <w:rPr>
          <w:rFonts w:ascii="Calibri Light" w:hAnsi="Calibri Light"/>
          <w:sz w:val="23"/>
          <w:szCs w:val="23"/>
        </w:rPr>
      </w:pPr>
    </w:p>
    <w:sectPr w:rsidR="00DF1010" w:rsidRPr="009E7D8C" w:rsidSect="00A22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142E" w14:textId="77777777" w:rsidR="002670BD" w:rsidRDefault="002670BD" w:rsidP="009F7B3A">
      <w:pPr>
        <w:spacing w:line="240" w:lineRule="auto"/>
      </w:pPr>
      <w:r>
        <w:separator/>
      </w:r>
    </w:p>
  </w:endnote>
  <w:endnote w:type="continuationSeparator" w:id="0">
    <w:p w14:paraId="71E8A6AF" w14:textId="77777777" w:rsidR="002670BD" w:rsidRDefault="002670BD" w:rsidP="009F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6712" w14:textId="77777777" w:rsidR="00735B80" w:rsidRDefault="00735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EC8D" w14:textId="77777777" w:rsidR="00735B80" w:rsidRDefault="00735B80">
    <w:pPr>
      <w:pStyle w:val="Stopka"/>
    </w:pPr>
    <w:r w:rsidRPr="00735B80">
      <w:rPr>
        <w:noProof/>
        <w:lang w:eastAsia="pl-PL"/>
      </w:rPr>
      <w:drawing>
        <wp:inline distT="0" distB="0" distL="0" distR="0" wp14:anchorId="4A4BB059" wp14:editId="54B9130F">
          <wp:extent cx="5514975" cy="838200"/>
          <wp:effectExtent l="0" t="0" r="9525" b="0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6B17" w14:textId="77777777" w:rsidR="00735B80" w:rsidRDefault="0073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B9FD" w14:textId="77777777" w:rsidR="002670BD" w:rsidRDefault="002670BD" w:rsidP="009F7B3A">
      <w:pPr>
        <w:spacing w:line="240" w:lineRule="auto"/>
      </w:pPr>
      <w:r>
        <w:separator/>
      </w:r>
    </w:p>
  </w:footnote>
  <w:footnote w:type="continuationSeparator" w:id="0">
    <w:p w14:paraId="07E508A1" w14:textId="77777777" w:rsidR="002670BD" w:rsidRDefault="002670BD" w:rsidP="009F7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0ABA4" w14:textId="77777777" w:rsidR="00735B80" w:rsidRDefault="00735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DEF4" w14:textId="77777777" w:rsidR="009F7B3A" w:rsidRPr="009F7B3A" w:rsidRDefault="009F7B3A" w:rsidP="009F7B3A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 w:rsidRPr="009F7B3A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drawing>
        <wp:inline distT="0" distB="0" distL="0" distR="0" wp14:anchorId="7F5C5204" wp14:editId="13C366CE">
          <wp:extent cx="5514975" cy="838200"/>
          <wp:effectExtent l="0" t="0" r="9525" b="0"/>
          <wp:docPr id="1048968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EE8FE" w14:textId="77777777" w:rsidR="009F7B3A" w:rsidRDefault="009F7B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927D" w14:textId="77777777" w:rsidR="00735B80" w:rsidRDefault="00735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11B0"/>
    <w:multiLevelType w:val="hybridMultilevel"/>
    <w:tmpl w:val="625E1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1820"/>
    <w:multiLevelType w:val="hybridMultilevel"/>
    <w:tmpl w:val="8934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44115">
    <w:abstractNumId w:val="1"/>
  </w:num>
  <w:num w:numId="2" w16cid:durableId="175304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2"/>
    <w:rsid w:val="00083F29"/>
    <w:rsid w:val="000A3998"/>
    <w:rsid w:val="0010706F"/>
    <w:rsid w:val="001158AA"/>
    <w:rsid w:val="00170E38"/>
    <w:rsid w:val="002670BD"/>
    <w:rsid w:val="003056C3"/>
    <w:rsid w:val="00367830"/>
    <w:rsid w:val="003907A4"/>
    <w:rsid w:val="003C2283"/>
    <w:rsid w:val="00520FC4"/>
    <w:rsid w:val="00534F77"/>
    <w:rsid w:val="00554409"/>
    <w:rsid w:val="00613D2E"/>
    <w:rsid w:val="00651639"/>
    <w:rsid w:val="006D4DDF"/>
    <w:rsid w:val="00735B80"/>
    <w:rsid w:val="00754342"/>
    <w:rsid w:val="00755E25"/>
    <w:rsid w:val="00862EE4"/>
    <w:rsid w:val="00866329"/>
    <w:rsid w:val="008F0ECF"/>
    <w:rsid w:val="00980008"/>
    <w:rsid w:val="009B2953"/>
    <w:rsid w:val="009D5430"/>
    <w:rsid w:val="009E7D8C"/>
    <w:rsid w:val="009F0F68"/>
    <w:rsid w:val="009F7B3A"/>
    <w:rsid w:val="00A02CD9"/>
    <w:rsid w:val="00A22251"/>
    <w:rsid w:val="00A47AE3"/>
    <w:rsid w:val="00A71183"/>
    <w:rsid w:val="00B04D6A"/>
    <w:rsid w:val="00B23169"/>
    <w:rsid w:val="00B560E5"/>
    <w:rsid w:val="00BB5650"/>
    <w:rsid w:val="00BC0141"/>
    <w:rsid w:val="00D45201"/>
    <w:rsid w:val="00DD185F"/>
    <w:rsid w:val="00DF1010"/>
    <w:rsid w:val="00E03712"/>
    <w:rsid w:val="00E4244A"/>
    <w:rsid w:val="00E4289C"/>
    <w:rsid w:val="00E67181"/>
    <w:rsid w:val="00ED31C8"/>
    <w:rsid w:val="00F10B84"/>
    <w:rsid w:val="00F8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E88F"/>
  <w15:docId w15:val="{2BC561BF-E9FD-4BA1-AAAB-07916AA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B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B3A"/>
  </w:style>
  <w:style w:type="paragraph" w:styleId="Stopka">
    <w:name w:val="footer"/>
    <w:basedOn w:val="Normalny"/>
    <w:link w:val="StopkaZnak"/>
    <w:uiPriority w:val="99"/>
    <w:unhideWhenUsed/>
    <w:rsid w:val="009F7B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B3A"/>
  </w:style>
  <w:style w:type="paragraph" w:styleId="Akapitzlist">
    <w:name w:val="List Paragraph"/>
    <w:basedOn w:val="Normalny"/>
    <w:uiPriority w:val="34"/>
    <w:qFormat/>
    <w:rsid w:val="00534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E7D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08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F991-755A-456A-BA7A-4D26E357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Błaszczyk</dc:creator>
  <cp:lastModifiedBy>Marta Błaszczyk</cp:lastModifiedBy>
  <cp:revision>2</cp:revision>
  <cp:lastPrinted>2024-03-05T08:47:00Z</cp:lastPrinted>
  <dcterms:created xsi:type="dcterms:W3CDTF">2024-10-07T07:24:00Z</dcterms:created>
  <dcterms:modified xsi:type="dcterms:W3CDTF">2024-10-07T07:24:00Z</dcterms:modified>
</cp:coreProperties>
</file>